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commentRangeStart w:id="0"/>
      <w:r w:rsidDel="00000000" w:rsidR="00000000" w:rsidRPr="00000000">
        <w:rPr>
          <w:rtl w:val="0"/>
        </w:rPr>
        <w:t xml:space="preserve">Вопросы: 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Про роль ребёнка.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Какое место в истории вашей игры занимал персонаж ребёнок?</w:t>
      </w:r>
    </w:p>
    <w:p w:rsidR="00000000" w:rsidDel="00000000" w:rsidP="00000000" w:rsidRDefault="00000000" w:rsidRPr="00000000" w14:paraId="00000005">
      <w:pPr>
        <w:ind w:left="720" w:firstLine="0"/>
        <w:rPr/>
      </w:pPr>
      <w:r w:rsidDel="00000000" w:rsidR="00000000" w:rsidRPr="00000000">
        <w:rPr>
          <w:rtl w:val="0"/>
        </w:rPr>
        <w:t xml:space="preserve">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 чем по-вашему была его история?</w:t>
      </w:r>
    </w:p>
    <w:p w:rsidR="00000000" w:rsidDel="00000000" w:rsidP="00000000" w:rsidRDefault="00000000" w:rsidRPr="00000000" w14:paraId="00000007">
      <w:pPr>
        <w:ind w:left="720" w:firstLine="0"/>
        <w:rPr/>
      </w:pPr>
      <w:r w:rsidDel="00000000" w:rsidR="00000000" w:rsidRPr="00000000">
        <w:rPr>
          <w:rtl w:val="0"/>
        </w:rPr>
        <w:t xml:space="preserve">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Ощущали ли вы опыт преемственности поколений в роли ребёнка?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Воспринимался ли разговор со взрослыми как эмоционально-значимый опыт?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Повлиял ли твой выбор (как ребенка) изменить черту на то как ты в последствии готовил окрошку (как взрослый)?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Было ли понятно как взаимодействовать с рецептом?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</w:pPr>
      <w:commentRangeStart w:id="1"/>
      <w:commentRangeStart w:id="2"/>
      <w:r w:rsidDel="00000000" w:rsidR="00000000" w:rsidRPr="00000000">
        <w:rPr>
          <w:rtl w:val="0"/>
        </w:rPr>
        <w:t xml:space="preserve">Было ли понятно, как изменять условия рецепта? </w:t>
      </w:r>
    </w:p>
    <w:p w:rsidR="00000000" w:rsidDel="00000000" w:rsidP="00000000" w:rsidRDefault="00000000" w:rsidRPr="00000000" w14:paraId="0000000D">
      <w:pPr>
        <w:ind w:left="720" w:firstLine="0"/>
        <w:rPr/>
      </w:pPr>
      <w:r w:rsidDel="00000000" w:rsidR="00000000" w:rsidRPr="00000000">
        <w:rPr>
          <w:rtl w:val="0"/>
        </w:rPr>
        <w:t xml:space="preserve">Да</w:t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  <w:t xml:space="preserve">Нет</w:t>
      </w:r>
    </w:p>
    <w:p w:rsidR="00000000" w:rsidDel="00000000" w:rsidP="00000000" w:rsidRDefault="00000000" w:rsidRPr="00000000" w14:paraId="0000000F">
      <w:pPr>
        <w:ind w:left="720" w:firstLine="0"/>
        <w:rPr/>
      </w:pPr>
      <w:r w:rsidDel="00000000" w:rsidR="00000000" w:rsidRPr="00000000">
        <w:rPr>
          <w:rtl w:val="0"/>
        </w:rPr>
        <w:t xml:space="preserve">Не полностью </w:t>
      </w:r>
      <w:commentRangeEnd w:id="1"/>
      <w:r w:rsidDel="00000000" w:rsidR="00000000" w:rsidRPr="00000000">
        <w:commentReference w:id="1"/>
      </w:r>
      <w:commentRangeEnd w:id="2"/>
      <w:r w:rsidDel="00000000" w:rsidR="00000000" w:rsidRPr="00000000">
        <w:commentReference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 Изменяли ли вы рецепт окрошки, будучи взрослыми?</w:t>
      </w:r>
    </w:p>
    <w:p w:rsidR="00000000" w:rsidDel="00000000" w:rsidP="00000000" w:rsidRDefault="00000000" w:rsidRPr="00000000" w14:paraId="00000012">
      <w:pPr>
        <w:ind w:left="720" w:firstLine="0"/>
        <w:rPr/>
      </w:pPr>
      <w:r w:rsidDel="00000000" w:rsidR="00000000" w:rsidRPr="00000000">
        <w:rPr>
          <w:rtl w:val="0"/>
        </w:rPr>
        <w:t xml:space="preserve">Да</w:t>
      </w:r>
    </w:p>
    <w:p w:rsidR="00000000" w:rsidDel="00000000" w:rsidP="00000000" w:rsidRDefault="00000000" w:rsidRPr="00000000" w14:paraId="00000013">
      <w:pPr>
        <w:ind w:left="720" w:firstLine="0"/>
        <w:rPr/>
      </w:pPr>
      <w:r w:rsidDel="00000000" w:rsidR="00000000" w:rsidRPr="00000000">
        <w:rPr>
          <w:rtl w:val="0"/>
        </w:rPr>
        <w:t xml:space="preserve">нет 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Почему? 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Было ли понятно, какие смыслы стоят за действиями рецепта?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Во время приготовления окрошки, общались ли вы с другими персонажами помогало ли это готовить окрошку или отвлекало? 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Повлиял ли твой выбор при выборе одной черты (призрака) на то как ты взаимодействовал с новыми взрослыми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Читал ли рецепт в мире призраков? </w:t>
      </w:r>
    </w:p>
    <w:p w:rsidR="00000000" w:rsidDel="00000000" w:rsidP="00000000" w:rsidRDefault="00000000" w:rsidRPr="00000000" w14:paraId="00000019">
      <w:pPr>
        <w:ind w:left="720" w:firstLine="0"/>
        <w:rPr/>
      </w:pPr>
      <w:r w:rsidDel="00000000" w:rsidR="00000000" w:rsidRPr="00000000">
        <w:rPr>
          <w:rtl w:val="0"/>
        </w:rPr>
        <w:t xml:space="preserve">да </w:t>
      </w:r>
    </w:p>
    <w:p w:rsidR="00000000" w:rsidDel="00000000" w:rsidP="00000000" w:rsidRDefault="00000000" w:rsidRPr="00000000" w14:paraId="0000001A">
      <w:pPr>
        <w:ind w:left="720" w:firstLine="0"/>
        <w:rPr/>
      </w:pPr>
      <w:r w:rsidDel="00000000" w:rsidR="00000000" w:rsidRPr="00000000">
        <w:rPr>
          <w:rtl w:val="0"/>
        </w:rPr>
        <w:t xml:space="preserve">нет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Почему?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Повлияло ли на твое поведение, как призрака, то что ты прочитал рецепт?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Когда ты был призраком, менял сакральный смысл рецепта? 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Почему?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Опишите, пожалуйста, коротким предложением самый запоминающийся момент в игре. </w:t>
      </w:r>
    </w:p>
    <w:p w:rsidR="00000000" w:rsidDel="00000000" w:rsidP="00000000" w:rsidRDefault="00000000" w:rsidRPr="00000000" w14:paraId="0000002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0" w:firstLine="0"/>
        <w:rPr/>
      </w:pPr>
      <w:r w:rsidDel="00000000" w:rsidR="00000000" w:rsidRPr="00000000">
        <w:rPr>
          <w:rtl w:val="0"/>
        </w:rPr>
        <w:t xml:space="preserve">Друзья, спасибо за ваш отзыв!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Anna Konovalenko" w:id="1" w:date="2024-05-27T11:27:50Z"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я бы добавила вопрос: пользовались ли вы возможностью изменить рецепт? если нет, почему?</w:t>
      </w:r>
    </w:p>
  </w:comment>
  <w:comment w:author="Людмила Виткевич" w:id="2" w:date="2024-05-27T12:09:49Z"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++</w:t>
      </w:r>
    </w:p>
  </w:comment>
  <w:comment w:author="Людмила Виткевич" w:id="0" w:date="2024-05-27T12:18:11Z"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Напишу общий коммент по вопросам 1-6. 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1-3. Нам кажется не очень интересно, было ли человеку скучно или не было. Нам куда более интересно, играл ли он в те вещи, в которые мы задумали, что он должен играть или по каким-то причинам - нет. 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Поэтому их можно задать, но при этом мы точно знаем из обратной связи, что призракам было не удобно играть во влияние на рецепт, потому что они не успевали отслеживать изменения и соотносить их с табличкой. Это не значит, что им было скучно, вполне может быть, что они весело проводили время иначе. То есть нам нужно соотнесение того, во что человек играл и тем, что мы запланировали для этого возраста. Про интерес спросить можно тоже, но это побочный вопрос. 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4-6. Понятность правил - вопрос аналогичный скуке из 1-3. Правила могут быть понятны, но при этом не отрабатывать задачу. Или их текст может быть не понятен, а суть - понятна. Надо сфокусироваться на том, какую информацию мы хотим вытащить: работали ли правила так, как должны были работать. И поэтому вопросы про рецепт (ниже) в этом смысле более корректны. Плюс правил много разных, надо декомпозировать по блокам.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